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  <w:jc w:val="center"/>
      </w:pPr>
      <w:r>
        <w:rPr>
          <w:rFonts w:ascii="Arial" w:cs="Arial" w:eastAsia="Arial" w:hAnsi="Arial"/>
          <w:b/>
          <w:bCs/>
          <w:color w:val="1B2A4A"/>
          <w:sz w:val="32"/>
          <w:szCs w:val="32"/>
        </w:rPr>
        <w:t xml:space="preserve">[YOUR ORGANISATION NAME]</w:t>
      </w:r>
    </w:p>
    <w:p>
      <w:pPr>
        <w:spacing w:after="200"/>
        <w:jc w:val="center"/>
      </w:pPr>
      <w:r>
        <w:rPr>
          <w:rFonts w:ascii="Arial" w:cs="Arial" w:eastAsia="Arial" w:hAnsi="Arial"/>
          <w:color w:val="666666"/>
          <w:sz w:val="20"/>
          <w:szCs w:val="20"/>
        </w:rPr>
        <w:t xml:space="preserve">ABN: [YOUR ABN]  |  NDIS Provider Number: [YOUR PROVIDER NUMBER]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000"/>
        <w:gridCol w:w="6026"/>
      </w:tblGrid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Document Title: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Advocacy Information Sheet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Document Number: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DOC-55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Version: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>26.04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Date Created: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[INSERT DATE]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Last Reviewed: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>April 2026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Next Review Due: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[INSERT DATE — within 12 months]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Approved By: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[INSERT NAME AND POSITION]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Owner: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[Nominated Manager / Director]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NDIS Practice Standard: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Core Module — Outcome 1.4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Applicable To: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All workers, contractors, and volunteers</w:t>
            </w:r>
          </w:p>
        </w:tc>
      </w:tr>
    </w:tbl>
    <w:p>
      <w:pPr>
        <w:spacing w:after="120"/>
      </w:pPr>
    </w:p>
    <w:p>
      <w:pPr>
        <w:pStyle w:val="Heading2"/>
        <w:spacing w:after="180" w:before="360"/>
      </w:pPr>
      <w:r>
        <w:rPr>
          <w:rFonts w:ascii="Arial" w:cs="Arial" w:eastAsia="Arial" w:hAnsi="Arial"/>
        </w:rPr>
        <w:t xml:space="preserve">What is an Advocate?</w:t>
      </w: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333333"/>
          <w:sz w:val="24"/>
          <w:szCs w:val="24"/>
        </w:rPr>
        <w:t xml:space="preserve">An advocate is someone who speaks up for you and helps you express your views. They are independent — they work for you, not for the service provider.</w:t>
      </w:r>
    </w:p>
    <w:p>
      <w:pPr>
        <w:spacing w:after="120"/>
      </w:pPr>
    </w:p>
    <w:p>
      <w:pPr>
        <w:pStyle w:val="Heading2"/>
        <w:spacing w:after="180" w:before="360"/>
      </w:pPr>
      <w:r>
        <w:rPr>
          <w:rFonts w:ascii="Arial" w:cs="Arial" w:eastAsia="Arial" w:hAnsi="Arial"/>
        </w:rPr>
        <w:t xml:space="preserve">When Might You Want an Advocate?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When you want to make a complaint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When you need help understanding your NDIS plan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When you want to make a decision about your supports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When you feel your rights are not being respected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When you need help at a meeting</w:t>
      </w:r>
    </w:p>
    <w:p>
      <w:pPr>
        <w:spacing w:after="120"/>
      </w:pPr>
    </w:p>
    <w:p>
      <w:pPr>
        <w:pStyle w:val="Heading2"/>
        <w:spacing w:after="180" w:before="360"/>
      </w:pPr>
      <w:r>
        <w:rPr>
          <w:rFonts w:ascii="Arial" w:cs="Arial" w:eastAsia="Arial" w:hAnsi="Arial"/>
        </w:rPr>
        <w:t xml:space="preserve">Free Advocacy Services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500"/>
        <w:gridCol w:w="2263"/>
        <w:gridCol w:w="3263"/>
      </w:tblGrid>
      <w:tr>
        <w:tc>
          <w:tcPr>
            <w:tcW w:type="dxa" w:w="3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Organisation</w:t>
            </w:r>
          </w:p>
        </w:tc>
        <w:tc>
          <w:tcPr>
            <w:tcW w:type="dxa" w:w="2263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Phone</w:t>
            </w:r>
          </w:p>
        </w:tc>
        <w:tc>
          <w:tcPr>
            <w:tcW w:type="dxa" w:w="3263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Website</w:t>
            </w:r>
          </w:p>
        </w:tc>
      </w:tr>
      <w:tr>
        <w:tc>
          <w:tcPr>
            <w:tcW w:type="dxa" w:w="3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NDIS Quality and Safeguards Commission</w:t>
            </w:r>
          </w:p>
        </w:tc>
        <w:tc>
          <w:tcPr>
            <w:tcW w:type="dxa" w:w="2263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1800 035 544</w:t>
            </w:r>
          </w:p>
        </w:tc>
        <w:tc>
          <w:tcPr>
            <w:tcW w:type="dxa" w:w="3263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www.ndiscommission.gov.au</w:t>
            </w:r>
          </w:p>
        </w:tc>
      </w:tr>
      <w:tr>
        <w:tc>
          <w:tcPr>
            <w:tcW w:type="dxa" w:w="3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National Disability Advocacy Program</w:t>
            </w:r>
          </w:p>
        </w:tc>
        <w:tc>
          <w:tcPr>
            <w:tcW w:type="dxa" w:w="2263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[state/territory specific]</w:t>
            </w:r>
          </w:p>
        </w:tc>
        <w:tc>
          <w:tcPr>
            <w:tcW w:type="dxa" w:w="3263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www.dss.gov.au</w:t>
            </w:r>
          </w:p>
        </w:tc>
      </w:tr>
      <w:tr>
        <w:tc>
          <w:tcPr>
            <w:tcW w:type="dxa" w:w="3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Disability Advocacy Network Australia</w:t>
            </w:r>
          </w:p>
        </w:tc>
        <w:tc>
          <w:tcPr>
            <w:tcW w:type="dxa" w:w="2263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(02) 9211 7611</w:t>
            </w:r>
          </w:p>
        </w:tc>
        <w:tc>
          <w:tcPr>
            <w:tcW w:type="dxa" w:w="3263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www.dana.org.au</w:t>
            </w:r>
          </w:p>
        </w:tc>
      </w:tr>
      <w:tr>
        <w:tc>
          <w:tcPr>
            <w:tcW w:type="dxa" w:w="3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Your State Disability Advocacy Service</w:t>
            </w:r>
          </w:p>
        </w:tc>
        <w:tc>
          <w:tcPr>
            <w:tcW w:type="dxa" w:w="2263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[INSERT LOCAL SERVICE]</w:t>
            </w:r>
          </w:p>
        </w:tc>
        <w:tc>
          <w:tcPr>
            <w:tcW w:type="dxa" w:w="3263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[INSERT WEBSITE]</w:t>
            </w:r>
          </w:p>
        </w:tc>
      </w:tr>
    </w:tbl>
    <w:p>
      <w:pPr>
        <w:spacing w:after="120"/>
      </w:pP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333333"/>
          <w:sz w:val="24"/>
          <w:szCs w:val="24"/>
        </w:rPr>
        <w:t xml:space="preserve">You can ask your support worker, support coordinator, or family member to help you contact an advocate.</w:t>
      </w: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333333"/>
          <w:sz w:val="24"/>
          <w:szCs w:val="24"/>
        </w:rPr>
        <w:t xml:space="preserve">This information is available in easy-read format upon request.</w:t>
      </w:r>
    </w:p>
    <w:p>
      <w:pPr>
        <w:spacing w:after="120"/>
      </w:pPr>
    </w:p>
    <w:p>
      <w:pPr>
        <w:pBdr>
          <w:bottom w:val="single" w:color="0D9488" w:sz="3" w:space="1"/>
        </w:pBdr>
        <w:spacing w:after="200" w:before="200"/>
      </w:pP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/>
          <w:iCs/>
          <w:color w:val="666666"/>
          <w:sz w:val="18"/>
          <w:szCs w:val="18"/>
        </w:rPr>
        <w:t xml:space="preserve">CONFIDENTIAL — This document is the property of [YOUR ORGANISATION NAME]. Unauthorised reproduction or distribution is prohibited.</w:t>
      </w: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666666"/>
          <w:sz w:val="16"/>
          <w:szCs w:val="16"/>
        </w:rPr>
        <w:t xml:space="preserve">Document: Advocacy Information Sheet | Generated by NDISCompliant (ndiscompliant.com.au)</w:t>
      </w:r>
    </w:p>
    <w:sectPr>
      <w:headerReference w:type="default" r:id="rId7"/>
      <w:footerReference w:type="default" r:id="rId8"/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color w:val="AAAAAA"/>
        <w:sz w:val="16"/>
        <w:szCs w:val="16"/>
      </w:rPr>
      <w:t xml:space="preserve">Page </w:t>
    </w:r>
    <w:r>
      <w:rPr>
        <w:rFonts w:ascii="Arial" w:cs="Arial" w:eastAsia="Arial" w:hAnsi="Arial"/>
        <w:color w:val="AAAAAA"/>
        <w:sz w:val="16"/>
        <w:szCs w:val="16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color w:val="AAAAAA"/>
        <w:sz w:val="16"/>
        <w:szCs w:val="16"/>
      </w:rPr>
      <w:t xml:space="preserve"> | CONFIDENTIAL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jc w:val="right"/>
    </w:pPr>
    <w:r>
      <w:rPr>
        <w:rFonts w:ascii="Arial" w:cs="Arial" w:eastAsia="Arial" w:hAnsi="Arial"/>
        <w:i/>
        <w:iCs/>
        <w:color w:val="AAAAAA"/>
        <w:sz w:val="16"/>
        <w:szCs w:val="16"/>
      </w:rPr>
      <w:t xml:space="preserve">[YOUR ORGANISATION NAME] — NDIS Policy Document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bullet"/>
      <w:lvlText w:val="–"/>
      <w:lvlJc w:val="left"/>
      <w:pPr>
        <w:ind w:left="1080" w:hanging="360"/>
      </w:pPr>
    </w:lvl>
  </w:abstractNum>
  <w:abstractNum w:abstractNumId="5" w15:restartNumberingAfterBreak="0">
    <w:multiLevelType w:val="hybridMultilevel"/>
    <w:lvl w:ilvl="0" w15:tentative="1">
      <w:start w:val="1"/>
      <w:numFmt w:val="lowerLetter"/>
      <w:lvlText w:val="%1)"/>
      <w:lvlJc w:val="left"/>
      <w:pPr>
        <w:ind w:left="72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240" w:before="360"/>
      <w:outlineLvl w:val="0"/>
    </w:pPr>
    <w:rPr>
      <w:rFonts w:ascii="Arial" w:cs="Arial" w:eastAsia="Arial" w:hAnsi="Arial"/>
      <w:b/>
      <w:bCs/>
      <w:color w:val="1B2A4A"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180" w:before="280"/>
      <w:outlineLvl w:val="1"/>
    </w:pPr>
    <w:rPr>
      <w:rFonts w:ascii="Arial" w:cs="Arial" w:eastAsia="Arial" w:hAnsi="Arial"/>
      <w:b/>
      <w:bCs/>
      <w:color w:val="0D9488"/>
      <w:sz w:val="28"/>
      <w:szCs w:val="28"/>
    </w:rPr>
  </w:style>
  <w:style w:type="paragraph" w:styleId="Heading3">
    <w:name w:val="Heading 3"/>
    <w:basedOn w:val="Normal"/>
    <w:next w:val="Normal"/>
    <w:qFormat/>
    <w:pPr>
      <w:spacing w:after="120" w:before="200"/>
      <w:outlineLvl w:val="2"/>
    </w:pPr>
    <w:rPr>
      <w:rFonts w:ascii="Arial" w:cs="Arial" w:eastAsia="Arial" w:hAnsi="Arial"/>
      <w:b/>
      <w:bCs/>
      <w:color w:val="1B2A4A"/>
      <w:sz w:val="26"/>
      <w:szCs w:val="26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2026-04-05T13:08:22.044Z</dcterms:created>
  <dcterms:modified xsi:type="dcterms:W3CDTF">2026-04-05T13:08:22.044Z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